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31" w:rsidRDefault="00BC57BB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43033"/>
            <wp:effectExtent l="19050" t="0" r="3175" b="0"/>
            <wp:docPr id="2" name="Рисунок 2" descr="C:\Users\Администратор\Pictures\Мои сканированные изображения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выполнение обязанностей, связанных с участием в работе Педагогических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советов, с работой по проведению родительских собраний, консультаций,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оздоровительных, воспитательных и других мероприятий, предусмотренных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программой;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организацию и проведение методической, диагностической иконсультативной помощи родителям (законным представителям)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несовершеннолетних обучающихся;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время, затрачиваемое непосредственно на подготовку к работе по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образованию обучающихся, изучению их индивидуальных способностей,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интересов и склонностей;</w:t>
      </w:r>
    </w:p>
    <w:p w:rsidR="00DF23D8" w:rsidRPr="0027143D" w:rsidRDefault="006E1772" w:rsidP="00BF2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2.4.</w:t>
      </w:r>
      <w:r w:rsidR="006A296D">
        <w:rPr>
          <w:rFonts w:ascii="Times New Roman" w:hAnsi="Times New Roman" w:cs="Times New Roman"/>
          <w:sz w:val="28"/>
          <w:szCs w:val="28"/>
        </w:rPr>
        <w:t xml:space="preserve"> </w:t>
      </w:r>
      <w:r w:rsidR="00DF23D8" w:rsidRPr="0027143D">
        <w:rPr>
          <w:rFonts w:ascii="Times New Roman" w:hAnsi="Times New Roman" w:cs="Times New Roman"/>
          <w:sz w:val="28"/>
          <w:szCs w:val="28"/>
        </w:rPr>
        <w:t xml:space="preserve">Режим работы руководителя </w:t>
      </w:r>
      <w:r w:rsidR="006A29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F23D8" w:rsidRPr="0027143D">
        <w:rPr>
          <w:rFonts w:ascii="Times New Roman" w:hAnsi="Times New Roman" w:cs="Times New Roman"/>
          <w:sz w:val="28"/>
          <w:szCs w:val="28"/>
        </w:rPr>
        <w:t>, определяется с учетом необходимости обеспечения руководства деятельностью образовательного учреждения.</w:t>
      </w:r>
    </w:p>
    <w:p w:rsidR="006E1772" w:rsidRPr="00BB4F55" w:rsidRDefault="00DF23D8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6E1772" w:rsidRPr="00BB4F55">
        <w:rPr>
          <w:rFonts w:ascii="Times New Roman" w:hAnsi="Times New Roman" w:cs="Times New Roman"/>
          <w:sz w:val="28"/>
          <w:szCs w:val="28"/>
        </w:rPr>
        <w:t xml:space="preserve"> Режим рабочего времени педагогических работников в </w:t>
      </w:r>
      <w:proofErr w:type="gramStart"/>
      <w:r w:rsidR="006E1772" w:rsidRPr="00BB4F55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 xml:space="preserve">организации предусматривает пятидневную </w:t>
      </w:r>
      <w:r w:rsidR="006A296D">
        <w:rPr>
          <w:rFonts w:ascii="Times New Roman" w:hAnsi="Times New Roman" w:cs="Times New Roman"/>
          <w:sz w:val="28"/>
          <w:szCs w:val="28"/>
        </w:rPr>
        <w:t>рабочую неделю</w:t>
      </w:r>
      <w:r w:rsidRPr="00BB4F55">
        <w:rPr>
          <w:rFonts w:ascii="Times New Roman" w:hAnsi="Times New Roman" w:cs="Times New Roman"/>
          <w:sz w:val="28"/>
          <w:szCs w:val="28"/>
        </w:rPr>
        <w:t xml:space="preserve"> с двумя выходными (суббота, воскресенье).</w:t>
      </w:r>
    </w:p>
    <w:p w:rsidR="006E1772" w:rsidRPr="00BB4F55" w:rsidRDefault="00DF23D8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1772" w:rsidRPr="00BB4F55">
        <w:rPr>
          <w:rFonts w:ascii="Times New Roman" w:hAnsi="Times New Roman" w:cs="Times New Roman"/>
          <w:sz w:val="28"/>
          <w:szCs w:val="28"/>
        </w:rPr>
        <w:t>. Продолжительность рабочего дня для воспитателей определяется из расчета 36</w:t>
      </w:r>
      <w:r w:rsidR="00585D6C">
        <w:rPr>
          <w:rFonts w:ascii="Times New Roman" w:hAnsi="Times New Roman" w:cs="Times New Roman"/>
          <w:sz w:val="28"/>
          <w:szCs w:val="28"/>
        </w:rPr>
        <w:t xml:space="preserve">часов в неделю и составляет </w:t>
      </w:r>
      <w:r w:rsidR="00585D6C" w:rsidRPr="00585D6C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794A8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85D6C" w:rsidRPr="00585D6C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</w:t>
      </w:r>
      <w:r w:rsidR="00585D6C">
        <w:rPr>
          <w:rFonts w:ascii="Times New Roman" w:eastAsia="Times New Roman" w:hAnsi="Times New Roman" w:cs="Times New Roman"/>
          <w:lang w:eastAsia="ru-RU"/>
        </w:rPr>
        <w:t>.</w:t>
      </w:r>
    </w:p>
    <w:p w:rsidR="00585D6C" w:rsidRPr="00585D6C" w:rsidRDefault="00794A8F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смена – 07.00-14.12</w:t>
      </w:r>
    </w:p>
    <w:p w:rsidR="00585D6C" w:rsidRDefault="008221EC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смена – 11.48</w:t>
      </w:r>
      <w:r w:rsidR="00585D6C" w:rsidRPr="00585D6C">
        <w:rPr>
          <w:rFonts w:ascii="Times New Roman" w:eastAsia="Times New Roman" w:hAnsi="Times New Roman" w:cs="Times New Roman"/>
          <w:sz w:val="28"/>
          <w:szCs w:val="28"/>
          <w:lang w:eastAsia="ru-RU"/>
        </w:rPr>
        <w:t>-19.00</w:t>
      </w:r>
    </w:p>
    <w:p w:rsidR="005E716E" w:rsidRPr="008221EC" w:rsidRDefault="008221EC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руководитель – </w:t>
      </w:r>
      <w:r w:rsidRPr="008221EC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Pr="008221EC">
        <w:rPr>
          <w:rFonts w:ascii="Times New Roman" w:hAnsi="Times New Roman" w:cs="Times New Roman"/>
          <w:sz w:val="28"/>
          <w:szCs w:val="28"/>
        </w:rPr>
        <w:t>ов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2.</w:t>
      </w:r>
      <w:r w:rsidR="008221EC">
        <w:rPr>
          <w:rFonts w:ascii="Times New Roman" w:hAnsi="Times New Roman" w:cs="Times New Roman"/>
          <w:sz w:val="28"/>
          <w:szCs w:val="28"/>
        </w:rPr>
        <w:t>7</w:t>
      </w:r>
      <w:r w:rsidRPr="00BB4F55">
        <w:rPr>
          <w:rFonts w:ascii="Times New Roman" w:hAnsi="Times New Roman" w:cs="Times New Roman"/>
          <w:sz w:val="28"/>
          <w:szCs w:val="28"/>
        </w:rPr>
        <w:t>. Ежегодно перед началом учебного года администрацией составляется и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утверждается «График рабочего времени», доводится до сведения сотрудников</w:t>
      </w:r>
      <w:r w:rsidR="0059100C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под подпись и вывешивается на стенде образовательной организации.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F55">
        <w:rPr>
          <w:rFonts w:ascii="Times New Roman" w:hAnsi="Times New Roman" w:cs="Times New Roman"/>
          <w:b/>
          <w:bCs/>
          <w:sz w:val="28"/>
          <w:szCs w:val="28"/>
        </w:rPr>
        <w:t>3. Время отдыха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3.1. Работа в выходные и праздничные нерабочие дни запрещается в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3.2. Праздничные нерабочие дни в Российской Федерации являются: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- 1,2,3,4,5 января – Новогодние каникулы;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- 7 января – Рождество Христово;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- 23 февраля – День защитника Отечества;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- 8 марта – Международный женский день;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- 1мая – Праздник весны и труда;</w:t>
      </w:r>
      <w:bookmarkStart w:id="0" w:name="_GoBack"/>
      <w:bookmarkEnd w:id="0"/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- 9 мая - День Победы;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- 12 июня – День России;</w:t>
      </w:r>
    </w:p>
    <w:p w:rsidR="006E1772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- 4 ноября – День народного единства.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BB4F55">
        <w:rPr>
          <w:rFonts w:ascii="Times New Roman" w:hAnsi="Times New Roman" w:cs="Times New Roman"/>
          <w:sz w:val="28"/>
          <w:szCs w:val="28"/>
        </w:rPr>
        <w:t>При совпадении выходного и праздничного нерабочего дня, выходной день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переносится на следующий после праздничного рабочий день.</w:t>
      </w:r>
      <w:proofErr w:type="gramEnd"/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3.4. Для педагогических работников, выполняющих свои обязанности непрерывно в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течение рабочего дня, перерыв для приема пищи не устанавливается.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3.5. Ежегодные отпуска педагогическим работникам предоставляются в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соответствии с графиком отпусков, утверждаемым руководителем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 xml:space="preserve">3.6. График отпусков составляется на каждый календарный </w:t>
      </w:r>
      <w:r w:rsidRPr="00C73DFB">
        <w:rPr>
          <w:rFonts w:ascii="Times New Roman" w:hAnsi="Times New Roman" w:cs="Times New Roman"/>
          <w:sz w:val="28"/>
          <w:szCs w:val="28"/>
        </w:rPr>
        <w:t>год не позднее 15</w:t>
      </w:r>
      <w:r w:rsidRPr="00BB4F55">
        <w:rPr>
          <w:rFonts w:ascii="Times New Roman" w:hAnsi="Times New Roman" w:cs="Times New Roman"/>
          <w:sz w:val="28"/>
          <w:szCs w:val="28"/>
        </w:rPr>
        <w:t xml:space="preserve"> </w:t>
      </w:r>
      <w:r w:rsidR="00C73DFB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Pr="00BB4F55">
        <w:rPr>
          <w:rFonts w:ascii="Times New Roman" w:hAnsi="Times New Roman" w:cs="Times New Roman"/>
          <w:sz w:val="28"/>
          <w:szCs w:val="28"/>
        </w:rPr>
        <w:t>текущего года и доводится до сведения всех педагогических работниковобразовательной организации.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lastRenderedPageBreak/>
        <w:t>3.7. О времени начала отпуска педагогический работник должен быть извещен не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позднее, чем за 2 недели до его начала.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Pr="00BB4F55">
        <w:rPr>
          <w:rFonts w:ascii="Times New Roman" w:hAnsi="Times New Roman" w:cs="Times New Roman"/>
          <w:sz w:val="28"/>
          <w:szCs w:val="28"/>
        </w:rPr>
        <w:t>Педагогическим работникам, имеющим путевки на лечение и отдых,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предоставляются очередные отпуска вне графика (по личному письменному</w:t>
      </w:r>
      <w:proofErr w:type="gramEnd"/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заявлению).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3.9. Педагогические работники имеют право на получение отпуска без сохранения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заработной платы. Разовая продолжительность отпуска, как правило, не должна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превышать 15 календарных дней (ст. 128 ТК РФ). Получив отпуск без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сохранения заработной платы, работник может в любой момент прервать его и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выйти на работу, поставив об этом в известность руководителя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 xml:space="preserve">3.10. </w:t>
      </w:r>
      <w:proofErr w:type="gramStart"/>
      <w:r w:rsidRPr="00BB4F55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 (на основании письменного</w:t>
      </w:r>
      <w:proofErr w:type="gramEnd"/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заявления работника) предоставляет отпуск без сохранения заработной платы.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3.11. Педагогические работники образовательной организации не реже чем через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каждые 10 лет непрерывной работы имеют право на длительный отпуск сроком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до одного года.</w:t>
      </w:r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F55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gramStart"/>
      <w:r w:rsidRPr="00BB4F55">
        <w:rPr>
          <w:rFonts w:ascii="Times New Roman" w:hAnsi="Times New Roman" w:cs="Times New Roman"/>
          <w:b/>
          <w:bCs/>
          <w:sz w:val="28"/>
          <w:szCs w:val="28"/>
        </w:rPr>
        <w:t xml:space="preserve">Режим </w:t>
      </w:r>
      <w:r w:rsidR="00C73D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b/>
          <w:bCs/>
          <w:sz w:val="28"/>
          <w:szCs w:val="28"/>
        </w:rPr>
        <w:t>рабочего времени педагогических работников в период отмены для</w:t>
      </w:r>
      <w:r w:rsidR="00C73D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b/>
          <w:bCs/>
          <w:sz w:val="28"/>
          <w:szCs w:val="28"/>
        </w:rPr>
        <w:t>обучающихся, образовательной деятельности по санитарно-эпидемиологическим, климатическим и другим основаниям</w:t>
      </w:r>
      <w:proofErr w:type="gramEnd"/>
    </w:p>
    <w:p w:rsidR="006E1772" w:rsidRPr="00BB4F55" w:rsidRDefault="006E1772" w:rsidP="00BB4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4.1. Периоды отмены образовате</w:t>
      </w:r>
      <w:r w:rsidR="00C73DFB">
        <w:rPr>
          <w:rFonts w:ascii="Times New Roman" w:hAnsi="Times New Roman" w:cs="Times New Roman"/>
          <w:sz w:val="28"/>
          <w:szCs w:val="28"/>
        </w:rPr>
        <w:t>льного процесса для обучающихся</w:t>
      </w:r>
      <w:r w:rsidRPr="00BB4F55">
        <w:rPr>
          <w:rFonts w:ascii="Times New Roman" w:hAnsi="Times New Roman" w:cs="Times New Roman"/>
          <w:sz w:val="28"/>
          <w:szCs w:val="28"/>
        </w:rPr>
        <w:t xml:space="preserve"> по санитарно-эпидемиологическим, климатическим и другим основаниям являются рабочим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временем педагогических работников образовательной организации.</w:t>
      </w:r>
    </w:p>
    <w:p w:rsidR="003C33D0" w:rsidRPr="00BB4F55" w:rsidRDefault="006E1772" w:rsidP="00BF2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F55">
        <w:rPr>
          <w:rFonts w:ascii="Times New Roman" w:hAnsi="Times New Roman" w:cs="Times New Roman"/>
          <w:sz w:val="28"/>
          <w:szCs w:val="28"/>
        </w:rPr>
        <w:t>4.2. В периоды отмены образовательного процесса в отдельных группах, либо в</w:t>
      </w:r>
      <w:r w:rsidR="004114A4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целом по образовательной организации по санитарно-эпидемиологическим,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климатическим и другим основаниям педагогические работники привлекаются</w:t>
      </w:r>
      <w:r w:rsidR="00C73DFB">
        <w:rPr>
          <w:rFonts w:ascii="Times New Roman" w:hAnsi="Times New Roman" w:cs="Times New Roman"/>
          <w:sz w:val="28"/>
          <w:szCs w:val="28"/>
        </w:rPr>
        <w:t xml:space="preserve"> </w:t>
      </w:r>
      <w:r w:rsidRPr="00BB4F55">
        <w:rPr>
          <w:rFonts w:ascii="Times New Roman" w:hAnsi="Times New Roman" w:cs="Times New Roman"/>
          <w:sz w:val="28"/>
          <w:szCs w:val="28"/>
        </w:rPr>
        <w:t>к методич</w:t>
      </w:r>
      <w:r w:rsidR="00BF2C3E">
        <w:rPr>
          <w:rFonts w:ascii="Times New Roman" w:hAnsi="Times New Roman" w:cs="Times New Roman"/>
          <w:sz w:val="28"/>
          <w:szCs w:val="28"/>
        </w:rPr>
        <w:t>еской и  организационной работе.</w:t>
      </w:r>
    </w:p>
    <w:sectPr w:rsidR="003C33D0" w:rsidRPr="00BB4F55" w:rsidSect="002F2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603A"/>
    <w:rsid w:val="0000705E"/>
    <w:rsid w:val="001F6FAF"/>
    <w:rsid w:val="00227DF6"/>
    <w:rsid w:val="002F2D05"/>
    <w:rsid w:val="00315606"/>
    <w:rsid w:val="003C33D0"/>
    <w:rsid w:val="004114A4"/>
    <w:rsid w:val="00435267"/>
    <w:rsid w:val="00585D6C"/>
    <w:rsid w:val="0059100C"/>
    <w:rsid w:val="005A20C3"/>
    <w:rsid w:val="005E716E"/>
    <w:rsid w:val="006A296D"/>
    <w:rsid w:val="006E1772"/>
    <w:rsid w:val="00794A8F"/>
    <w:rsid w:val="007B672A"/>
    <w:rsid w:val="008221EC"/>
    <w:rsid w:val="00863836"/>
    <w:rsid w:val="009A42E6"/>
    <w:rsid w:val="009F13D1"/>
    <w:rsid w:val="009F1D31"/>
    <w:rsid w:val="00A825CE"/>
    <w:rsid w:val="00AB19DF"/>
    <w:rsid w:val="00B6214E"/>
    <w:rsid w:val="00BB4F55"/>
    <w:rsid w:val="00BC57BB"/>
    <w:rsid w:val="00BD1E7E"/>
    <w:rsid w:val="00BF2C3E"/>
    <w:rsid w:val="00C436BA"/>
    <w:rsid w:val="00C73DFB"/>
    <w:rsid w:val="00DF23D8"/>
    <w:rsid w:val="00E8603A"/>
    <w:rsid w:val="00F30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A8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BEST</cp:lastModifiedBy>
  <cp:revision>26</cp:revision>
  <cp:lastPrinted>2017-01-02T11:35:00Z</cp:lastPrinted>
  <dcterms:created xsi:type="dcterms:W3CDTF">2015-03-17T05:05:00Z</dcterms:created>
  <dcterms:modified xsi:type="dcterms:W3CDTF">2017-01-02T11:44:00Z</dcterms:modified>
</cp:coreProperties>
</file>